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Default="003D4A4D" w:rsidP="00885D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Pr="00812234" w:rsidRDefault="003D4A4D" w:rsidP="00885D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5D9A">
        <w:rPr>
          <w:rFonts w:ascii="Times New Roman" w:hAnsi="Times New Roman"/>
          <w:b/>
          <w:sz w:val="28"/>
          <w:szCs w:val="28"/>
          <w:u w:val="single"/>
        </w:rPr>
        <w:t>Група КДК-9-134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816"/>
        <w:gridCol w:w="2844"/>
        <w:gridCol w:w="2393"/>
      </w:tblGrid>
      <w:tr w:rsidR="003D4A4D" w:rsidRPr="00885D9A" w:rsidTr="00D00D0E">
        <w:tc>
          <w:tcPr>
            <w:tcW w:w="828" w:type="dxa"/>
          </w:tcPr>
          <w:p w:rsidR="003D4A4D" w:rsidRPr="00885D9A" w:rsidRDefault="003D4A4D" w:rsidP="00F93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D9A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3816" w:type="dxa"/>
          </w:tcPr>
          <w:p w:rsidR="003D4A4D" w:rsidRPr="00885D9A" w:rsidRDefault="003D4A4D" w:rsidP="00F93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D9A">
              <w:rPr>
                <w:rFonts w:ascii="Times New Roman" w:hAnsi="Times New Roman"/>
                <w:sz w:val="28"/>
                <w:szCs w:val="28"/>
              </w:rPr>
              <w:t xml:space="preserve">Назва предмета </w:t>
            </w:r>
          </w:p>
        </w:tc>
        <w:tc>
          <w:tcPr>
            <w:tcW w:w="2844" w:type="dxa"/>
          </w:tcPr>
          <w:p w:rsidR="003D4A4D" w:rsidRPr="00885D9A" w:rsidRDefault="003D4A4D" w:rsidP="00F93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D9A">
              <w:rPr>
                <w:rFonts w:ascii="Times New Roman" w:hAnsi="Times New Roman"/>
                <w:sz w:val="28"/>
                <w:szCs w:val="28"/>
              </w:rPr>
              <w:t xml:space="preserve">Викладач </w:t>
            </w:r>
          </w:p>
        </w:tc>
        <w:tc>
          <w:tcPr>
            <w:tcW w:w="2393" w:type="dxa"/>
          </w:tcPr>
          <w:p w:rsidR="003D4A4D" w:rsidRPr="00885D9A" w:rsidRDefault="003D4A4D" w:rsidP="00F93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D9A">
              <w:rPr>
                <w:rFonts w:ascii="Times New Roman" w:hAnsi="Times New Roman"/>
                <w:sz w:val="28"/>
                <w:szCs w:val="28"/>
              </w:rPr>
              <w:t xml:space="preserve">Код доступу </w:t>
            </w:r>
          </w:p>
        </w:tc>
      </w:tr>
      <w:tr w:rsidR="003D4A4D" w:rsidRPr="009A4257" w:rsidTr="00D17C9A">
        <w:tc>
          <w:tcPr>
            <w:tcW w:w="828" w:type="dxa"/>
          </w:tcPr>
          <w:p w:rsidR="003D4A4D" w:rsidRPr="009A4257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6" w:type="dxa"/>
          </w:tcPr>
          <w:p w:rsidR="003D4A4D" w:rsidRPr="009A4257" w:rsidRDefault="003D4A4D" w:rsidP="007D5F8E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9A4257">
              <w:rPr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2844" w:type="dxa"/>
          </w:tcPr>
          <w:p w:rsidR="003D4A4D" w:rsidRPr="009A4257" w:rsidRDefault="003D4A4D" w:rsidP="007D5F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Ганзіков С. Л. </w:t>
            </w:r>
          </w:p>
        </w:tc>
        <w:tc>
          <w:tcPr>
            <w:tcW w:w="2393" w:type="dxa"/>
            <w:vAlign w:val="center"/>
          </w:tcPr>
          <w:p w:rsidR="003D4A4D" w:rsidRPr="009A4257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7BD">
              <w:rPr>
                <w:rFonts w:ascii="Times New Roman" w:hAnsi="Times New Roman"/>
                <w:sz w:val="28"/>
                <w:szCs w:val="28"/>
              </w:rPr>
              <w:t>qzn2mxk</w:t>
            </w:r>
          </w:p>
        </w:tc>
      </w:tr>
      <w:tr w:rsidR="003D4A4D" w:rsidRPr="009A4257" w:rsidTr="00D17C9A">
        <w:tc>
          <w:tcPr>
            <w:tcW w:w="828" w:type="dxa"/>
          </w:tcPr>
          <w:p w:rsidR="003D4A4D" w:rsidRPr="009A4257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6" w:type="dxa"/>
          </w:tcPr>
          <w:p w:rsidR="003D4A4D" w:rsidRPr="009A4257" w:rsidRDefault="003D4A4D" w:rsidP="007D5F8E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9A4257">
              <w:rPr>
                <w:color w:val="000000"/>
                <w:sz w:val="28"/>
                <w:szCs w:val="28"/>
              </w:rPr>
              <w:t>Основи галузевої економіки                       і підприємництва</w:t>
            </w:r>
          </w:p>
        </w:tc>
        <w:tc>
          <w:tcPr>
            <w:tcW w:w="2844" w:type="dxa"/>
          </w:tcPr>
          <w:p w:rsidR="003D4A4D" w:rsidRPr="009A4257" w:rsidRDefault="003D4A4D" w:rsidP="007D5F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Сисойлов  М. В.</w:t>
            </w:r>
          </w:p>
        </w:tc>
        <w:tc>
          <w:tcPr>
            <w:tcW w:w="2393" w:type="dxa"/>
            <w:vAlign w:val="center"/>
          </w:tcPr>
          <w:p w:rsidR="003D4A4D" w:rsidRPr="0084049D" w:rsidRDefault="003D4A4D" w:rsidP="0084049D">
            <w:pPr>
              <w:jc w:val="center"/>
              <w:rPr>
                <w:sz w:val="28"/>
                <w:szCs w:val="28"/>
              </w:rPr>
            </w:pPr>
            <w:r w:rsidRPr="008404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uhzr7bg</w:t>
            </w:r>
          </w:p>
        </w:tc>
      </w:tr>
      <w:tr w:rsidR="003D4A4D" w:rsidRPr="009A4257" w:rsidTr="00D00D0E">
        <w:tc>
          <w:tcPr>
            <w:tcW w:w="828" w:type="dxa"/>
          </w:tcPr>
          <w:p w:rsidR="003D4A4D" w:rsidRPr="009A4257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6" w:type="dxa"/>
          </w:tcPr>
          <w:p w:rsidR="003D4A4D" w:rsidRPr="009A4257" w:rsidRDefault="003D4A4D" w:rsidP="00B67A82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9A4257">
              <w:rPr>
                <w:color w:val="000000"/>
                <w:sz w:val="28"/>
                <w:szCs w:val="28"/>
              </w:rPr>
              <w:t>Основи технічного оснащення  підприємств харчування</w:t>
            </w:r>
          </w:p>
        </w:tc>
        <w:tc>
          <w:tcPr>
            <w:tcW w:w="2844" w:type="dxa"/>
          </w:tcPr>
          <w:p w:rsidR="003D4A4D" w:rsidRPr="009A4257" w:rsidRDefault="003D4A4D" w:rsidP="00B67A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Орел О. Б.</w:t>
            </w:r>
          </w:p>
        </w:tc>
        <w:tc>
          <w:tcPr>
            <w:tcW w:w="2393" w:type="dxa"/>
            <w:vAlign w:val="center"/>
          </w:tcPr>
          <w:p w:rsidR="003D4A4D" w:rsidRPr="00FF0A6C" w:rsidRDefault="003D4A4D" w:rsidP="00840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A6C">
              <w:rPr>
                <w:rFonts w:ascii="Times New Roman" w:hAnsi="Times New Roman"/>
                <w:sz w:val="28"/>
                <w:szCs w:val="28"/>
              </w:rPr>
              <w:t>zkr3frp</w:t>
            </w:r>
          </w:p>
        </w:tc>
      </w:tr>
      <w:tr w:rsidR="003D4A4D" w:rsidRPr="009A4257" w:rsidTr="00571585">
        <w:trPr>
          <w:trHeight w:val="690"/>
        </w:trPr>
        <w:tc>
          <w:tcPr>
            <w:tcW w:w="828" w:type="dxa"/>
          </w:tcPr>
          <w:p w:rsidR="003D4A4D" w:rsidRPr="009A4257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6" w:type="dxa"/>
          </w:tcPr>
          <w:p w:rsidR="003D4A4D" w:rsidRPr="009A4257" w:rsidRDefault="003D4A4D" w:rsidP="00B67A82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9A4257">
              <w:rPr>
                <w:color w:val="000000"/>
                <w:sz w:val="28"/>
                <w:szCs w:val="28"/>
              </w:rPr>
              <w:t>Організація виробництва та обслуговування</w:t>
            </w:r>
          </w:p>
        </w:tc>
        <w:tc>
          <w:tcPr>
            <w:tcW w:w="2844" w:type="dxa"/>
          </w:tcPr>
          <w:p w:rsidR="003D4A4D" w:rsidRPr="009A4257" w:rsidRDefault="003D4A4D" w:rsidP="00B67A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Кліменкова Ю. В.</w:t>
            </w:r>
          </w:p>
        </w:tc>
        <w:tc>
          <w:tcPr>
            <w:tcW w:w="2393" w:type="dxa"/>
            <w:vAlign w:val="center"/>
          </w:tcPr>
          <w:p w:rsidR="003D4A4D" w:rsidRPr="00571585" w:rsidRDefault="003D4A4D" w:rsidP="00840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1585">
              <w:rPr>
                <w:rFonts w:ascii="Times New Roman" w:hAnsi="Times New Roman"/>
                <w:sz w:val="28"/>
                <w:szCs w:val="28"/>
              </w:rPr>
              <w:t>lqztwrb</w:t>
            </w:r>
            <w:proofErr w:type="spellEnd"/>
          </w:p>
        </w:tc>
      </w:tr>
      <w:tr w:rsidR="003D4A4D" w:rsidRPr="009A4257" w:rsidTr="00D00D0E">
        <w:tc>
          <w:tcPr>
            <w:tcW w:w="828" w:type="dxa"/>
          </w:tcPr>
          <w:p w:rsidR="003D4A4D" w:rsidRPr="009A4257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6" w:type="dxa"/>
          </w:tcPr>
          <w:p w:rsidR="003D4A4D" w:rsidRPr="009A4257" w:rsidRDefault="003D4A4D" w:rsidP="007D5F8E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Основи нормативних документів господарського обліку, калькуляції і звітності </w:t>
            </w:r>
          </w:p>
        </w:tc>
        <w:tc>
          <w:tcPr>
            <w:tcW w:w="2844" w:type="dxa"/>
          </w:tcPr>
          <w:p w:rsidR="003D4A4D" w:rsidRPr="009A4257" w:rsidRDefault="003D4A4D" w:rsidP="007D5F8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Сисойлов  М. В.</w:t>
            </w:r>
          </w:p>
        </w:tc>
        <w:tc>
          <w:tcPr>
            <w:tcW w:w="2393" w:type="dxa"/>
            <w:vAlign w:val="center"/>
          </w:tcPr>
          <w:p w:rsidR="003D4A4D" w:rsidRPr="0084049D" w:rsidRDefault="003D4A4D" w:rsidP="0084049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049D">
              <w:rPr>
                <w:rFonts w:ascii="Times New Roman" w:hAnsi="Times New Roman"/>
                <w:bCs/>
                <w:sz w:val="28"/>
                <w:szCs w:val="28"/>
              </w:rPr>
              <w:t>j3khxa</w:t>
            </w:r>
          </w:p>
        </w:tc>
      </w:tr>
      <w:tr w:rsidR="003D4A4D" w:rsidRPr="006C69D8" w:rsidTr="00D00D0E">
        <w:tc>
          <w:tcPr>
            <w:tcW w:w="828" w:type="dxa"/>
          </w:tcPr>
          <w:p w:rsidR="003D4A4D" w:rsidRPr="006C69D8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D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6" w:type="dxa"/>
          </w:tcPr>
          <w:p w:rsidR="003D4A4D" w:rsidRPr="006C69D8" w:rsidRDefault="003D4A4D" w:rsidP="00B67A82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6C69D8">
              <w:rPr>
                <w:color w:val="000000"/>
                <w:sz w:val="28"/>
                <w:szCs w:val="28"/>
              </w:rPr>
              <w:t>Професійна етика та основи психології</w:t>
            </w:r>
          </w:p>
        </w:tc>
        <w:tc>
          <w:tcPr>
            <w:tcW w:w="2844" w:type="dxa"/>
          </w:tcPr>
          <w:p w:rsidR="003D4A4D" w:rsidRPr="006C69D8" w:rsidRDefault="003D4A4D" w:rsidP="00B67A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D8">
              <w:rPr>
                <w:rFonts w:ascii="Times New Roman" w:hAnsi="Times New Roman"/>
                <w:color w:val="000000"/>
                <w:sz w:val="28"/>
                <w:szCs w:val="28"/>
              </w:rPr>
              <w:t>Новіченко В. І.</w:t>
            </w:r>
          </w:p>
        </w:tc>
        <w:tc>
          <w:tcPr>
            <w:tcW w:w="2393" w:type="dxa"/>
            <w:vAlign w:val="center"/>
          </w:tcPr>
          <w:p w:rsidR="003D4A4D" w:rsidRPr="006C69D8" w:rsidRDefault="003D4A4D" w:rsidP="001461C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6C69D8">
              <w:rPr>
                <w:rFonts w:ascii="Times New Roman" w:hAnsi="Times New Roman"/>
                <w:color w:val="000000"/>
                <w:sz w:val="28"/>
                <w:szCs w:val="28"/>
              </w:rPr>
              <w:t>an5jdxg</w:t>
            </w:r>
          </w:p>
        </w:tc>
      </w:tr>
      <w:tr w:rsidR="003D4A4D" w:rsidRPr="009A4257" w:rsidTr="00D00D0E">
        <w:tc>
          <w:tcPr>
            <w:tcW w:w="828" w:type="dxa"/>
          </w:tcPr>
          <w:p w:rsidR="003D4A4D" w:rsidRPr="009A4257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16" w:type="dxa"/>
          </w:tcPr>
          <w:p w:rsidR="003D4A4D" w:rsidRPr="009A4257" w:rsidRDefault="003D4A4D" w:rsidP="007D5F8E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Іноземна мова за професійним спрямуванням</w:t>
            </w:r>
          </w:p>
        </w:tc>
        <w:tc>
          <w:tcPr>
            <w:tcW w:w="2844" w:type="dxa"/>
          </w:tcPr>
          <w:p w:rsidR="003D4A4D" w:rsidRPr="009A4257" w:rsidRDefault="003D4A4D" w:rsidP="007D5F8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2393" w:type="dxa"/>
            <w:vAlign w:val="center"/>
          </w:tcPr>
          <w:p w:rsidR="003D4A4D" w:rsidRPr="006601E0" w:rsidRDefault="003D4A4D" w:rsidP="00146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E0">
              <w:rPr>
                <w:rFonts w:ascii="Times New Roman" w:hAnsi="Times New Roman"/>
                <w:sz w:val="28"/>
                <w:szCs w:val="28"/>
              </w:rPr>
              <w:t>sr6zmag</w:t>
            </w:r>
          </w:p>
        </w:tc>
      </w:tr>
      <w:tr w:rsidR="003D4A4D" w:rsidRPr="009A4257" w:rsidTr="003A3105">
        <w:tc>
          <w:tcPr>
            <w:tcW w:w="828" w:type="dxa"/>
          </w:tcPr>
          <w:p w:rsidR="003D4A4D" w:rsidRPr="009A4257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6" w:type="dxa"/>
          </w:tcPr>
          <w:p w:rsidR="003D4A4D" w:rsidRPr="009A4257" w:rsidRDefault="003D4A4D" w:rsidP="007D5F8E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9A4257">
              <w:rPr>
                <w:color w:val="000000"/>
                <w:sz w:val="28"/>
                <w:szCs w:val="28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2844" w:type="dxa"/>
            <w:vAlign w:val="center"/>
          </w:tcPr>
          <w:p w:rsidR="003D4A4D" w:rsidRPr="009A4257" w:rsidRDefault="003D4A4D" w:rsidP="007D5F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Міліогло</w:t>
            </w:r>
            <w:proofErr w:type="spellEnd"/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393" w:type="dxa"/>
            <w:vAlign w:val="center"/>
          </w:tcPr>
          <w:p w:rsidR="003D4A4D" w:rsidRPr="009A4257" w:rsidRDefault="003D4A4D" w:rsidP="001461C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C00F2">
              <w:rPr>
                <w:rFonts w:ascii="Times New Roman" w:hAnsi="Times New Roman"/>
                <w:sz w:val="28"/>
                <w:szCs w:val="28"/>
              </w:rPr>
              <w:t>cabw3m4</w:t>
            </w:r>
          </w:p>
        </w:tc>
      </w:tr>
      <w:tr w:rsidR="003D4A4D" w:rsidRPr="009A4257" w:rsidTr="00E4666A">
        <w:tc>
          <w:tcPr>
            <w:tcW w:w="828" w:type="dxa"/>
          </w:tcPr>
          <w:p w:rsidR="003D4A4D" w:rsidRPr="009A4257" w:rsidRDefault="003D4A4D" w:rsidP="000F56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16" w:type="dxa"/>
          </w:tcPr>
          <w:p w:rsidR="003D4A4D" w:rsidRPr="009A4257" w:rsidRDefault="003D4A4D" w:rsidP="000F5689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9A4257">
              <w:rPr>
                <w:color w:val="000000"/>
                <w:sz w:val="28"/>
                <w:szCs w:val="28"/>
              </w:rPr>
              <w:t xml:space="preserve">Малювання та ліплення за професійним спрямуванням </w:t>
            </w:r>
          </w:p>
        </w:tc>
        <w:tc>
          <w:tcPr>
            <w:tcW w:w="2844" w:type="dxa"/>
            <w:vAlign w:val="center"/>
          </w:tcPr>
          <w:p w:rsidR="003D4A4D" w:rsidRPr="009A4257" w:rsidRDefault="003D4A4D" w:rsidP="000F56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Орел О. Б.</w:t>
            </w:r>
          </w:p>
        </w:tc>
        <w:tc>
          <w:tcPr>
            <w:tcW w:w="2393" w:type="dxa"/>
          </w:tcPr>
          <w:p w:rsidR="003D4A4D" w:rsidRPr="000F5689" w:rsidRDefault="003D4A4D" w:rsidP="000F5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689">
              <w:rPr>
                <w:rFonts w:ascii="Times New Roman" w:hAnsi="Times New Roman"/>
                <w:sz w:val="28"/>
                <w:szCs w:val="28"/>
              </w:rPr>
              <w:t>bhcmdlh</w:t>
            </w:r>
            <w:proofErr w:type="spellEnd"/>
          </w:p>
          <w:p w:rsidR="003D4A4D" w:rsidRPr="000F5689" w:rsidRDefault="003D4A4D" w:rsidP="000F5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A4D" w:rsidRPr="009A4257" w:rsidTr="00D00D0E">
        <w:tc>
          <w:tcPr>
            <w:tcW w:w="828" w:type="dxa"/>
          </w:tcPr>
          <w:p w:rsidR="003D4A4D" w:rsidRPr="009A4257" w:rsidRDefault="003D4A4D" w:rsidP="000F56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16" w:type="dxa"/>
          </w:tcPr>
          <w:p w:rsidR="003D4A4D" w:rsidRPr="009A4257" w:rsidRDefault="003D4A4D" w:rsidP="000F5689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9A4257">
              <w:rPr>
                <w:color w:val="000000"/>
                <w:sz w:val="28"/>
                <w:szCs w:val="28"/>
              </w:rPr>
              <w:t>Взаємини з ЄС</w:t>
            </w:r>
          </w:p>
        </w:tc>
        <w:tc>
          <w:tcPr>
            <w:tcW w:w="2844" w:type="dxa"/>
          </w:tcPr>
          <w:p w:rsidR="003D4A4D" w:rsidRPr="009A4257" w:rsidRDefault="003D4A4D" w:rsidP="000F56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393" w:type="dxa"/>
            <w:vAlign w:val="center"/>
          </w:tcPr>
          <w:p w:rsidR="003D4A4D" w:rsidRPr="00E07533" w:rsidRDefault="003D4A4D" w:rsidP="000F56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0753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mbqv6eq</w:t>
            </w:r>
          </w:p>
        </w:tc>
      </w:tr>
      <w:tr w:rsidR="003D4A4D" w:rsidRPr="009A4257" w:rsidTr="00D00D0E">
        <w:tc>
          <w:tcPr>
            <w:tcW w:w="828" w:type="dxa"/>
          </w:tcPr>
          <w:p w:rsidR="003D4A4D" w:rsidRPr="009A4257" w:rsidRDefault="003D4A4D" w:rsidP="000F56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16" w:type="dxa"/>
          </w:tcPr>
          <w:p w:rsidR="003D4A4D" w:rsidRPr="009A4257" w:rsidRDefault="003D4A4D" w:rsidP="000F568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Моя громадянська свідомість. Запобігання корупції</w:t>
            </w:r>
          </w:p>
        </w:tc>
        <w:tc>
          <w:tcPr>
            <w:tcW w:w="2844" w:type="dxa"/>
          </w:tcPr>
          <w:p w:rsidR="003D4A4D" w:rsidRPr="009A4257" w:rsidRDefault="003D4A4D" w:rsidP="000F5689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257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393" w:type="dxa"/>
            <w:vAlign w:val="center"/>
          </w:tcPr>
          <w:p w:rsidR="003D4A4D" w:rsidRPr="009A4257" w:rsidRDefault="003D4A4D" w:rsidP="000F56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833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byyffej</w:t>
            </w:r>
            <w:proofErr w:type="spellEnd"/>
          </w:p>
        </w:tc>
      </w:tr>
    </w:tbl>
    <w:p w:rsidR="003D4A4D" w:rsidRPr="00885D9A" w:rsidRDefault="003D4A4D" w:rsidP="00DB0C13">
      <w:pPr>
        <w:rPr>
          <w:rFonts w:ascii="Times New Roman" w:hAnsi="Times New Roman"/>
          <w:sz w:val="28"/>
          <w:szCs w:val="28"/>
        </w:rPr>
      </w:pPr>
    </w:p>
    <w:p w:rsidR="003D4A4D" w:rsidRPr="00885D9A" w:rsidRDefault="003D4A4D" w:rsidP="00DB0C13">
      <w:pPr>
        <w:rPr>
          <w:rFonts w:ascii="Times New Roman" w:hAnsi="Times New Roman"/>
          <w:sz w:val="28"/>
          <w:szCs w:val="28"/>
        </w:rPr>
      </w:pPr>
    </w:p>
    <w:p w:rsidR="003D4A4D" w:rsidRDefault="003D4A4D" w:rsidP="00DB0C13"/>
    <w:p w:rsidR="003D4A4D" w:rsidRDefault="003D4A4D" w:rsidP="00DB0C13"/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920A6B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3D4A4D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634F"/>
    <w:rsid w:val="000C7F8D"/>
    <w:rsid w:val="000D052D"/>
    <w:rsid w:val="000D118F"/>
    <w:rsid w:val="000D5CF6"/>
    <w:rsid w:val="000E3E75"/>
    <w:rsid w:val="000E51AD"/>
    <w:rsid w:val="000E5C3F"/>
    <w:rsid w:val="000F1359"/>
    <w:rsid w:val="000F3D30"/>
    <w:rsid w:val="000F5689"/>
    <w:rsid w:val="000F5D59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2EA9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032A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A80"/>
    <w:rsid w:val="008B54B6"/>
    <w:rsid w:val="008C0287"/>
    <w:rsid w:val="008C0649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33D2"/>
    <w:rsid w:val="00914581"/>
    <w:rsid w:val="00914654"/>
    <w:rsid w:val="00914A28"/>
    <w:rsid w:val="00920A6B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4117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6D4C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978</cp:revision>
  <dcterms:created xsi:type="dcterms:W3CDTF">2022-09-20T12:13:00Z</dcterms:created>
  <dcterms:modified xsi:type="dcterms:W3CDTF">2023-12-12T14:29:00Z</dcterms:modified>
</cp:coreProperties>
</file>